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0D122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0D122A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0D122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0D122A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40" w:rsidRDefault="000D122A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AES" w:cryptAlgorithmClass="hash" w:cryptAlgorithmType="typeAny" w:cryptAlgorithmSid="14" w:cryptSpinCount="100000" w:hash="YqtpEk1EPkZKbMzf9nCMtn+qtl1VYXrcwMSe6+6LLwfZQ0hIWX0REeyDfoyRN1KTjztf4wHECecTqAsl40AIkg==" w:salt="8bfAmpnP8xS0ner/QsIo6g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122A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AADE8BDF-3215-4FA4-9C72-BE78CE35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11B873-B25E-4367-A3B3-F3C12644A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